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C" w:rsidRDefault="0072594E">
      <w:pPr>
        <w:spacing w:after="0" w:line="19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 ДОГОВОР-ЗАЯВКА</w:t>
      </w:r>
    </w:p>
    <w:p w:rsidR="00CD61CC" w:rsidRDefault="00CD61CC">
      <w:pPr>
        <w:spacing w:after="0" w:line="192" w:lineRule="auto"/>
        <w:jc w:val="center"/>
        <w:rPr>
          <w:rFonts w:ascii="Times New Roman" w:hAnsi="Times New Roman"/>
          <w:b/>
          <w:caps/>
        </w:rPr>
      </w:pPr>
    </w:p>
    <w:p w:rsidR="00CD61CC" w:rsidRDefault="0072594E">
      <w:pPr>
        <w:spacing w:after="0" w:line="192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№</w:t>
      </w:r>
      <w:r>
        <w:rPr>
          <w:rFonts w:ascii="Times New Roman" w:eastAsia="Times New Roman" w:hAnsi="Times New Roman"/>
          <w:b/>
          <w:caps/>
        </w:rPr>
        <w:t xml:space="preserve"> </w:t>
      </w:r>
      <w:r w:rsidR="00FA5EF6">
        <w:rPr>
          <w:rFonts w:ascii="Times New Roman" w:hAnsi="Times New Roman"/>
          <w:b/>
          <w:caps/>
        </w:rPr>
        <w:t>176.2</w:t>
      </w:r>
      <w:r w:rsidR="00DA15C8">
        <w:rPr>
          <w:rFonts w:ascii="Times New Roman" w:hAnsi="Times New Roman"/>
          <w:b/>
          <w:caps/>
        </w:rPr>
        <w:t>4</w:t>
      </w:r>
      <w:r>
        <w:rPr>
          <w:rFonts w:ascii="Times New Roman" w:hAnsi="Times New Roman"/>
          <w:b/>
          <w:caps/>
        </w:rPr>
        <w:t>.026/__</w:t>
      </w:r>
    </w:p>
    <w:p w:rsidR="00CD61CC" w:rsidRDefault="00CD61CC">
      <w:pPr>
        <w:spacing w:after="0" w:line="192" w:lineRule="auto"/>
        <w:jc w:val="center"/>
        <w:rPr>
          <w:rFonts w:ascii="Times New Roman" w:hAnsi="Times New Roman"/>
          <w:b/>
          <w:caps/>
        </w:rPr>
      </w:pPr>
    </w:p>
    <w:p w:rsidR="00CD61CC" w:rsidRDefault="0072594E">
      <w:pPr>
        <w:spacing w:after="0" w:line="19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на участие в конкурсе ПищевоЙ продукции.</w:t>
      </w:r>
    </w:p>
    <w:p w:rsidR="00CD61CC" w:rsidRDefault="00CD61CC">
      <w:pPr>
        <w:spacing w:after="0" w:line="192" w:lineRule="auto"/>
        <w:ind w:firstLine="709"/>
        <w:jc w:val="center"/>
        <w:rPr>
          <w:rFonts w:ascii="Times New Roman" w:hAnsi="Times New Roman"/>
          <w:b/>
          <w:caps/>
        </w:rPr>
      </w:pPr>
    </w:p>
    <w:p w:rsidR="00CD61CC" w:rsidRDefault="0072594E">
      <w:pPr>
        <w:spacing w:after="0" w:line="19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г. Москва                                                                                                     </w:t>
      </w:r>
      <w:r w:rsidR="008F39DF">
        <w:rPr>
          <w:rFonts w:ascii="Times New Roman" w:hAnsi="Times New Roman"/>
          <w:spacing w:val="-10"/>
        </w:rPr>
        <w:t xml:space="preserve">    «______» ______________ 202</w:t>
      </w:r>
      <w:r w:rsidR="00DA15C8"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  <w:spacing w:val="-10"/>
        </w:rPr>
        <w:t xml:space="preserve"> г.</w:t>
      </w:r>
    </w:p>
    <w:p w:rsidR="00CD61CC" w:rsidRDefault="00CD61CC">
      <w:pPr>
        <w:spacing w:after="0" w:line="192" w:lineRule="auto"/>
        <w:rPr>
          <w:rFonts w:ascii="Times New Roman" w:hAnsi="Times New Roman"/>
          <w:bCs/>
          <w:spacing w:val="-10"/>
        </w:rPr>
      </w:pPr>
    </w:p>
    <w:p w:rsidR="00CD61CC" w:rsidRDefault="0072594E">
      <w:pPr>
        <w:spacing w:after="0" w:line="240" w:lineRule="auto"/>
        <w:ind w:firstLine="709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spacing w:val="-10"/>
        </w:rPr>
        <w:t xml:space="preserve">ФГБНУ «ФНЦ пищевых систем им. В.М. Горбатова» РАН, </w:t>
      </w:r>
      <w:r>
        <w:rPr>
          <w:rFonts w:ascii="Times New Roman" w:hAnsi="Times New Roman"/>
          <w:spacing w:val="-10"/>
        </w:rPr>
        <w:t>именуем</w:t>
      </w:r>
      <w:r w:rsidR="00A61B21">
        <w:rPr>
          <w:rFonts w:ascii="Times New Roman" w:hAnsi="Times New Roman"/>
          <w:spacing w:val="-10"/>
        </w:rPr>
        <w:t>ое</w:t>
      </w:r>
      <w:r>
        <w:rPr>
          <w:rFonts w:ascii="Times New Roman" w:hAnsi="Times New Roman"/>
          <w:spacing w:val="-10"/>
        </w:rPr>
        <w:t xml:space="preserve"> в дальнейшем </w:t>
      </w:r>
      <w:r>
        <w:rPr>
          <w:rFonts w:ascii="Times New Roman" w:hAnsi="Times New Roman"/>
          <w:bCs/>
          <w:spacing w:val="-10"/>
        </w:rPr>
        <w:t xml:space="preserve">«Оператор» </w:t>
      </w:r>
      <w:r>
        <w:rPr>
          <w:rFonts w:ascii="Times New Roman" w:hAnsi="Times New Roman"/>
          <w:spacing w:val="-10"/>
        </w:rPr>
        <w:t xml:space="preserve">в лице заместителя директора по  экономическим связям и маркетингу Горбатова С.А., действующего </w:t>
      </w:r>
      <w:r w:rsidR="00FA5EF6">
        <w:rPr>
          <w:rFonts w:ascii="Times New Roman" w:hAnsi="Times New Roman"/>
          <w:spacing w:val="-10"/>
        </w:rPr>
        <w:t xml:space="preserve">на основании доверенности №2 от </w:t>
      </w:r>
      <w:r w:rsidR="00B066B1">
        <w:rPr>
          <w:rFonts w:ascii="Times New Roman" w:hAnsi="Times New Roman"/>
          <w:spacing w:val="-10"/>
        </w:rPr>
        <w:t>06.10.2022г</w:t>
      </w:r>
      <w:r w:rsidR="00FA5EF6">
        <w:rPr>
          <w:rFonts w:ascii="Times New Roman" w:hAnsi="Times New Roman"/>
          <w:spacing w:val="-10"/>
        </w:rPr>
        <w:t>.</w:t>
      </w:r>
      <w:r>
        <w:rPr>
          <w:rFonts w:ascii="Times New Roman" w:hAnsi="Times New Roman"/>
          <w:spacing w:val="-10"/>
        </w:rPr>
        <w:t xml:space="preserve"> с одной стороны и _________________________________________________________ , именуем</w:t>
      </w:r>
      <w:r w:rsidR="00A61B21">
        <w:rPr>
          <w:rFonts w:ascii="Times New Roman" w:hAnsi="Times New Roman"/>
          <w:spacing w:val="-10"/>
        </w:rPr>
        <w:t>ое</w:t>
      </w:r>
      <w:r>
        <w:rPr>
          <w:rFonts w:ascii="Times New Roman" w:hAnsi="Times New Roman"/>
          <w:spacing w:val="-10"/>
        </w:rPr>
        <w:t xml:space="preserve"> в дальнейшем</w:t>
      </w:r>
      <w:r>
        <w:rPr>
          <w:rFonts w:ascii="Times New Roman" w:hAnsi="Times New Roman"/>
          <w:bCs/>
          <w:spacing w:val="-10"/>
        </w:rPr>
        <w:t xml:space="preserve"> «Участник»</w:t>
      </w:r>
      <w:r>
        <w:rPr>
          <w:rFonts w:ascii="Times New Roman" w:hAnsi="Times New Roman"/>
          <w:spacing w:val="-10"/>
        </w:rPr>
        <w:t xml:space="preserve"> в лице _____________________________________, действующего на основании _____________, с другой стороны, именуемые в дальнейшем </w:t>
      </w:r>
      <w:r>
        <w:rPr>
          <w:rFonts w:ascii="Times New Roman" w:hAnsi="Times New Roman"/>
          <w:bCs/>
          <w:spacing w:val="-10"/>
        </w:rPr>
        <w:t>«Стороны»</w:t>
      </w:r>
      <w:r>
        <w:rPr>
          <w:rFonts w:ascii="Times New Roman" w:hAnsi="Times New Roman"/>
          <w:spacing w:val="-10"/>
        </w:rPr>
        <w:t>, принимая во внимание, что Стороны в своих действиях по настоящему Договору-заявке руководствуются Положением о Международном конкурсе качества пищевой про</w:t>
      </w:r>
      <w:r w:rsidR="00D16739">
        <w:rPr>
          <w:rFonts w:ascii="Times New Roman" w:hAnsi="Times New Roman"/>
          <w:spacing w:val="-10"/>
        </w:rPr>
        <w:t>дукции «ГАРАНТИЯ КАЧЕСТВА - 202</w:t>
      </w:r>
      <w:r w:rsidR="00DA15C8"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  <w:spacing w:val="-10"/>
        </w:rPr>
        <w:t>» утверждённым «</w:t>
      </w:r>
      <w:r w:rsidR="004F2BF2">
        <w:rPr>
          <w:rFonts w:ascii="Times New Roman" w:hAnsi="Times New Roman"/>
          <w:spacing w:val="-10"/>
        </w:rPr>
        <w:t>05</w:t>
      </w:r>
      <w:r>
        <w:rPr>
          <w:rFonts w:ascii="Times New Roman" w:hAnsi="Times New Roman"/>
          <w:spacing w:val="-10"/>
        </w:rPr>
        <w:t xml:space="preserve">» </w:t>
      </w:r>
      <w:r w:rsidR="009A3920">
        <w:rPr>
          <w:rFonts w:ascii="Times New Roman" w:hAnsi="Times New Roman"/>
          <w:spacing w:val="-10"/>
        </w:rPr>
        <w:t>марта</w:t>
      </w:r>
      <w:r w:rsidR="00981C77"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color w:val="FF0000"/>
          <w:spacing w:val="-10"/>
        </w:rPr>
        <w:t xml:space="preserve"> </w:t>
      </w:r>
      <w:r w:rsidR="00D16739">
        <w:rPr>
          <w:rFonts w:ascii="Times New Roman" w:hAnsi="Times New Roman"/>
          <w:spacing w:val="-10"/>
        </w:rPr>
        <w:t>202</w:t>
      </w:r>
      <w:r w:rsidR="00DA15C8"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  <w:spacing w:val="-10"/>
        </w:rPr>
        <w:t xml:space="preserve"> года и размещенным на сайте </w:t>
      </w:r>
      <w:r w:rsidR="003B46ED">
        <w:rPr>
          <w:rFonts w:ascii="Arial" w:eastAsia="Arial" w:hAnsi="Arial" w:cs="Arial"/>
        </w:rPr>
        <w:t xml:space="preserve">на  </w:t>
      </w:r>
      <w:hyperlink r:id="rId8" w:history="1">
        <w:r w:rsidR="003B46ED" w:rsidRPr="003B46ED">
          <w:rPr>
            <w:rStyle w:val="af"/>
            <w:rFonts w:ascii="Times New Roman" w:eastAsia="Arial" w:hAnsi="Times New Roman"/>
          </w:rPr>
          <w:t>https://garant-kachestva.ru</w:t>
        </w:r>
      </w:hyperlink>
      <w:r w:rsidR="003B46ED">
        <w:rPr>
          <w:rFonts w:ascii="Arial" w:eastAsia="Arial" w:hAnsi="Arial" w:cs="Arial"/>
        </w:rPr>
        <w:t xml:space="preserve"> </w:t>
      </w:r>
      <w:r>
        <w:rPr>
          <w:rFonts w:ascii="Times New Roman" w:hAnsi="Times New Roman"/>
          <w:spacing w:val="-10"/>
        </w:rPr>
        <w:t>(далее – Положение), заключили настоящий Договор-заявку о нижеследующем:</w:t>
      </w:r>
    </w:p>
    <w:p w:rsidR="00CD61CC" w:rsidRDefault="00CD61C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61CC" w:rsidRDefault="0072594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0"/>
        </w:rPr>
        <w:t>1. Предмет договора-заявки</w:t>
      </w:r>
    </w:p>
    <w:p w:rsidR="00CD61CC" w:rsidRDefault="0072594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1.1. Участник представляет на Международный конкурс качества пищевой про</w:t>
      </w:r>
      <w:r w:rsidR="000E2D3C">
        <w:rPr>
          <w:rFonts w:ascii="Times New Roman" w:hAnsi="Times New Roman"/>
          <w:spacing w:val="-10"/>
        </w:rPr>
        <w:t>дукции «ГАРАНТИЯ КАЧЕСТВА - 202</w:t>
      </w:r>
      <w:r w:rsidR="00DA15C8"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  <w:spacing w:val="-10"/>
        </w:rPr>
        <w:t>» (далее Конкурс) образцы продукции, а Оператор производит оценку представленной продукции в соответствии с Положением.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1.2. Положение является неотъемлемой частью Договора-заявки.</w:t>
      </w:r>
    </w:p>
    <w:p w:rsidR="00CD61CC" w:rsidRDefault="0072594E">
      <w:pPr>
        <w:spacing w:after="0" w:line="240" w:lineRule="auto"/>
        <w:ind w:left="720"/>
        <w:rPr>
          <w:rFonts w:ascii="Times New Roman" w:hAnsi="Times New Roman"/>
          <w:b/>
          <w:spacing w:val="-10"/>
        </w:rPr>
      </w:pPr>
      <w:r>
        <w:rPr>
          <w:rFonts w:ascii="Times New Roman" w:hAnsi="Times New Roman"/>
          <w:b/>
          <w:spacing w:val="-10"/>
        </w:rPr>
        <w:t>2.</w:t>
      </w:r>
      <w:r>
        <w:rPr>
          <w:rFonts w:ascii="Times New Roman" w:hAnsi="Times New Roman"/>
          <w:b/>
          <w:spacing w:val="-10"/>
        </w:rPr>
        <w:tab/>
        <w:t>Перечень продукции представляемой Участником на Конкурс</w:t>
      </w:r>
    </w:p>
    <w:p w:rsidR="00CD61CC" w:rsidRDefault="00CD61CC">
      <w:pPr>
        <w:spacing w:after="0" w:line="240" w:lineRule="auto"/>
        <w:ind w:left="720"/>
        <w:rPr>
          <w:rFonts w:ascii="Times New Roman" w:hAnsi="Times New Roman"/>
          <w:b/>
          <w:spacing w:val="-10"/>
        </w:rPr>
      </w:pP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65"/>
        <w:gridCol w:w="2698"/>
        <w:gridCol w:w="1197"/>
        <w:gridCol w:w="803"/>
        <w:gridCol w:w="1182"/>
      </w:tblGrid>
      <w:tr w:rsidR="00CD61C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№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п/п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Вид и наименование продукта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Наименование НиТД, в соответствии с которым выпускается продукт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Торговый знак ( при наличии)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Вес (для фасованного товара)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  <w:lang w:val="en-US"/>
              </w:rPr>
              <w:t>EAN</w:t>
            </w:r>
          </w:p>
          <w:p w:rsidR="00CD61CC" w:rsidRDefault="0072594E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0"/>
                <w:lang w:val="en-US"/>
              </w:rPr>
              <w:t>(</w:t>
            </w:r>
            <w:r>
              <w:rPr>
                <w:rFonts w:ascii="Times New Roman" w:hAnsi="Times New Roman"/>
                <w:spacing w:val="-10"/>
              </w:rPr>
              <w:t>для фасованного товара)</w:t>
            </w: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</w:tr>
    </w:tbl>
    <w:p w:rsidR="00CD61CC" w:rsidRDefault="00CD61CC">
      <w:pPr>
        <w:spacing w:after="0" w:line="240" w:lineRule="auto"/>
        <w:ind w:left="720"/>
        <w:rPr>
          <w:rFonts w:ascii="Times New Roman" w:hAnsi="Times New Roman"/>
          <w:b/>
          <w:spacing w:val="-10"/>
        </w:rPr>
      </w:pPr>
    </w:p>
    <w:p w:rsidR="00CD61CC" w:rsidRDefault="0072594E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pacing w:val="-10"/>
        </w:rPr>
      </w:pPr>
      <w:r>
        <w:rPr>
          <w:rFonts w:ascii="Times New Roman" w:hAnsi="Times New Roman"/>
          <w:b/>
          <w:spacing w:val="-10"/>
        </w:rPr>
        <w:t>Стоимость участия в конкурсе</w:t>
      </w:r>
    </w:p>
    <w:tbl>
      <w:tblPr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939"/>
        <w:gridCol w:w="3473"/>
        <w:gridCol w:w="4650"/>
      </w:tblGrid>
      <w:tr w:rsidR="00CD61CC">
        <w:trPr>
          <w:cantSplit/>
          <w:tblHeader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Отметка об участии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Наименование услуги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Стоимость, руб., в т .ч.. НДС 20%</w:t>
            </w:r>
          </w:p>
        </w:tc>
      </w:tr>
      <w:tr w:rsidR="00CD61CC">
        <w:trPr>
          <w:cantSplit/>
          <w:trHeight w:val="27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lastRenderedPageBreak/>
              <w:t>3.1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4F2BF2">
            <w:pPr>
              <w:spacing w:after="0" w:line="192" w:lineRule="auto"/>
              <w:rPr>
                <w:rFonts w:ascii="Times New Roman" w:hAnsi="Times New Roman"/>
                <w:spacing w:val="-10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31" type="#_x0000_t202" style="position:absolute;margin-left:10.05pt;margin-top:3.8pt;width:16.3pt;height:12.55pt;z-index:25165619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">
                  <v:textbox>
                    <w:txbxContent>
                      <w:p w:rsidR="00A61B21" w:rsidRDefault="00A61B21">
                        <w:r>
                          <w:t>о</w:t>
                        </w:r>
                      </w:p>
                      <w:p w:rsidR="00A61B21" w:rsidRDefault="00A61B2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Оценка образцов  пищевой продукции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 w:rsidP="00DA15C8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Кол-во образцов     × 1</w:t>
            </w:r>
            <w:r w:rsidR="00DA15C8">
              <w:rPr>
                <w:rFonts w:ascii="Times New Roman" w:hAnsi="Times New Roman"/>
                <w:spacing w:val="-10"/>
              </w:rPr>
              <w:t>5</w:t>
            </w:r>
            <w:r>
              <w:rPr>
                <w:rFonts w:ascii="Times New Roman" w:hAnsi="Times New Roman"/>
                <w:spacing w:val="-10"/>
              </w:rPr>
              <w:t xml:space="preserve"> 000 р.00 коп. = ________ р.00 коп.</w:t>
            </w:r>
          </w:p>
        </w:tc>
      </w:tr>
      <w:tr w:rsidR="00CD61CC">
        <w:trPr>
          <w:cantSplit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3.2</w:t>
            </w:r>
          </w:p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4F2BF2">
            <w:pPr>
              <w:spacing w:after="0" w:line="192" w:lineRule="auto"/>
              <w:rPr>
                <w:rFonts w:ascii="Times New Roman" w:hAnsi="Times New Roman"/>
                <w:spacing w:val="-10"/>
                <w:lang w:eastAsia="ru-RU"/>
              </w:rPr>
            </w:pPr>
            <w:r>
              <w:rPr>
                <w:noProof/>
              </w:rPr>
              <w:pict>
                <v:shape id="Поле 3" o:spid="_x0000_s1030" type="#_x0000_t202" style="position:absolute;margin-left:10.35pt;margin-top:3.2pt;width:16.3pt;height:12.55pt;z-index:25165516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">
                  <v:textbox>
                    <w:txbxContent>
                      <w:p w:rsidR="00A61B21" w:rsidRDefault="00A61B21"/>
                      <w:p w:rsidR="00A61B21" w:rsidRDefault="00A61B2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eastAsia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Почтовая пересылка наград</w:t>
            </w:r>
            <w:r>
              <w:rPr>
                <w:rFonts w:ascii="Times New Roman" w:hAnsi="Times New Roman"/>
                <w:spacing w:val="-10"/>
                <w:vertAlign w:val="superscript"/>
              </w:rPr>
              <w:footnoteReference w:id="1"/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0"/>
              </w:rPr>
              <w:t xml:space="preserve">2 400 </w:t>
            </w:r>
            <w:r>
              <w:rPr>
                <w:rFonts w:ascii="Times New Roman" w:hAnsi="Times New Roman"/>
                <w:spacing w:val="-10"/>
              </w:rPr>
              <w:t>р.</w:t>
            </w:r>
          </w:p>
        </w:tc>
      </w:tr>
      <w:tr w:rsidR="00CD61CC">
        <w:trPr>
          <w:cantSplit/>
          <w:jc w:val="center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Общая стоимость участия:</w:t>
            </w:r>
          </w:p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_________р.00 коп.</w:t>
            </w:r>
          </w:p>
        </w:tc>
      </w:tr>
    </w:tbl>
    <w:p w:rsidR="00CD61CC" w:rsidRDefault="00CD61CC">
      <w:pPr>
        <w:spacing w:after="0" w:line="192" w:lineRule="auto"/>
        <w:ind w:firstLine="709"/>
        <w:jc w:val="center"/>
        <w:rPr>
          <w:rFonts w:ascii="Times New Roman" w:hAnsi="Times New Roman"/>
          <w:b/>
          <w:spacing w:val="-10"/>
        </w:rPr>
      </w:pPr>
    </w:p>
    <w:p w:rsidR="00CD61CC" w:rsidRDefault="0072594E">
      <w:pPr>
        <w:numPr>
          <w:ilvl w:val="0"/>
          <w:numId w:val="17"/>
        </w:numPr>
        <w:spacing w:after="0" w:line="19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0"/>
        </w:rPr>
        <w:t>Порядок оплаты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4.1. Стоимость участия указанная в разделе 3. настоящего Договора-заявки </w:t>
      </w:r>
      <w:r>
        <w:rPr>
          <w:rFonts w:ascii="Times New Roman" w:hAnsi="Times New Roman"/>
          <w:spacing w:val="-10"/>
          <w:u w:val="single"/>
        </w:rPr>
        <w:t>включает НДС 20%</w:t>
      </w:r>
      <w:r>
        <w:rPr>
          <w:rFonts w:ascii="Times New Roman" w:hAnsi="Times New Roman"/>
          <w:spacing w:val="-10"/>
        </w:rPr>
        <w:t xml:space="preserve">. Другие платежи участие в Конкурсе не предусматривает.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4.2. Оплата участия в конкурсе производится Участником единовременным платежом, в течение 10 (десяти)  рабочих дней с момента выставления Оператором счета, но </w:t>
      </w:r>
      <w:r>
        <w:rPr>
          <w:rFonts w:ascii="Times New Roman" w:hAnsi="Times New Roman"/>
          <w:spacing w:val="-10"/>
          <w:u w:val="single"/>
        </w:rPr>
        <w:t xml:space="preserve">не позднее  </w:t>
      </w:r>
      <w:r w:rsidR="00001BDF">
        <w:rPr>
          <w:rFonts w:ascii="Times New Roman" w:hAnsi="Times New Roman"/>
          <w:spacing w:val="-10"/>
          <w:u w:val="single"/>
        </w:rPr>
        <w:t>09</w:t>
      </w:r>
      <w:r w:rsidR="002574E2">
        <w:rPr>
          <w:rFonts w:ascii="Times New Roman" w:hAnsi="Times New Roman"/>
          <w:spacing w:val="-10"/>
          <w:u w:val="single"/>
        </w:rPr>
        <w:t xml:space="preserve"> сентября 202</w:t>
      </w:r>
      <w:r w:rsidR="00001BDF">
        <w:rPr>
          <w:rFonts w:ascii="Times New Roman" w:hAnsi="Times New Roman"/>
          <w:spacing w:val="-10"/>
          <w:u w:val="single"/>
        </w:rPr>
        <w:t>4</w:t>
      </w:r>
      <w:r>
        <w:rPr>
          <w:rFonts w:ascii="Times New Roman" w:hAnsi="Times New Roman"/>
          <w:spacing w:val="-10"/>
          <w:u w:val="single"/>
        </w:rPr>
        <w:t xml:space="preserve"> года</w:t>
      </w:r>
      <w:r>
        <w:rPr>
          <w:rFonts w:ascii="Times New Roman" w:hAnsi="Times New Roman"/>
          <w:spacing w:val="-10"/>
        </w:rPr>
        <w:t>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4.3. В случае, если Участник произвел оплату за участие в Конкурсе в предусмотренные сроки, но в силу различных обстоятельств средства по этому платежу не поступили на расчетный счет Оператора в день приемки образцов, то образцы допускаются к Конкурсу, но право нанесения на продукцию логотипов и надписей, предусмотренных Положением, наступает только с момента фактического зачисления соответствующих средств на расчетный счет Оператора.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4.4. В случае, если Участник произвел своевременно оплату за участие в Конкурсе, но </w:t>
      </w:r>
      <w:r w:rsidR="00001BDF">
        <w:rPr>
          <w:rFonts w:ascii="Times New Roman" w:hAnsi="Times New Roman"/>
          <w:spacing w:val="-10"/>
          <w:u w:val="single"/>
        </w:rPr>
        <w:t>до 16 часов 15 минут 13</w:t>
      </w:r>
      <w:r w:rsidR="00E83A4C">
        <w:rPr>
          <w:rFonts w:ascii="Times New Roman" w:hAnsi="Times New Roman"/>
          <w:spacing w:val="-10"/>
          <w:u w:val="single"/>
        </w:rPr>
        <w:t xml:space="preserve"> сентября 202</w:t>
      </w:r>
      <w:r w:rsidR="00001BDF">
        <w:rPr>
          <w:rFonts w:ascii="Times New Roman" w:hAnsi="Times New Roman"/>
          <w:spacing w:val="-10"/>
          <w:u w:val="single"/>
        </w:rPr>
        <w:t>4</w:t>
      </w:r>
      <w:r>
        <w:rPr>
          <w:rFonts w:ascii="Times New Roman" w:hAnsi="Times New Roman"/>
          <w:spacing w:val="-10"/>
          <w:u w:val="single"/>
        </w:rPr>
        <w:t xml:space="preserve"> г. не представил</w:t>
      </w:r>
      <w:r>
        <w:rPr>
          <w:rFonts w:ascii="Times New Roman" w:hAnsi="Times New Roman"/>
          <w:spacing w:val="-10"/>
        </w:rPr>
        <w:t xml:space="preserve"> на Конкурс продукцию, то обязательства Оператора по настоящему Договору-заявке считаются выполненными полностью, а произведенная оплата не подлежит возврату.</w:t>
      </w:r>
    </w:p>
    <w:p w:rsidR="00CD61CC" w:rsidRDefault="0072594E">
      <w:pPr>
        <w:spacing w:after="0" w:line="192" w:lineRule="auto"/>
        <w:ind w:firstLine="709"/>
        <w:jc w:val="center"/>
        <w:rPr>
          <w:rFonts w:ascii="Times New Roman" w:hAnsi="Times New Roman"/>
          <w:b/>
          <w:spacing w:val="-10"/>
        </w:rPr>
      </w:pPr>
      <w:r>
        <w:rPr>
          <w:rFonts w:ascii="Times New Roman" w:hAnsi="Times New Roman"/>
          <w:b/>
          <w:spacing w:val="-10"/>
        </w:rPr>
        <w:t>5. Перечень лиц, которым Участник доверяет представление образцов на конкурс и получение наград Участника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201"/>
      </w:tblGrid>
      <w:tr w:rsidR="00CD61C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№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Фамилия, имя, Отчество доверенного лица или наименование транспортной компании доставляющей образцы на конкурс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Вид документа, серия и номер</w:t>
            </w:r>
          </w:p>
        </w:tc>
      </w:tr>
      <w:tr w:rsidR="00CD61C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</w:tr>
      <w:tr w:rsidR="00CD61C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72594E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spacing w:after="0" w:line="192" w:lineRule="auto"/>
              <w:rPr>
                <w:rFonts w:ascii="Times New Roman" w:hAnsi="Times New Roman"/>
                <w:spacing w:val="-10"/>
              </w:rPr>
            </w:pPr>
          </w:p>
        </w:tc>
      </w:tr>
    </w:tbl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5.1. Если на момент заключения настоящего Договора-заявки перечень лиц, которым Участник доверяет представление образцов на конкурс и получение наград Участника, не определен, то Участник предоставляет доверенность на представителей Участника на вышеуказанные  права.</w:t>
      </w:r>
    </w:p>
    <w:p w:rsidR="00CD61CC" w:rsidRDefault="0072594E">
      <w:pPr>
        <w:spacing w:after="0" w:line="192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0"/>
        </w:rPr>
        <w:t>6.</w:t>
      </w:r>
      <w:r>
        <w:rPr>
          <w:rFonts w:ascii="Times New Roman" w:hAnsi="Times New Roman"/>
          <w:b/>
        </w:rPr>
        <w:t xml:space="preserve"> Дополнительные условия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6.1. Условия/Положения, не оговоренные в настоящем Договоре-заявке, отражены в Положении о Международном конкурсе качества пищевой про</w:t>
      </w:r>
      <w:r w:rsidR="001B265A">
        <w:rPr>
          <w:rFonts w:ascii="Times New Roman" w:hAnsi="Times New Roman"/>
          <w:spacing w:val="-10"/>
        </w:rPr>
        <w:t>дукции «ГАРАНТИЯ КАЧЕСТВА - 202</w:t>
      </w:r>
      <w:r w:rsidR="00001BDF"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  <w:spacing w:val="-10"/>
        </w:rPr>
        <w:t>» от «</w:t>
      </w:r>
      <w:r w:rsidR="004F2BF2">
        <w:rPr>
          <w:rFonts w:ascii="Times New Roman" w:hAnsi="Times New Roman"/>
          <w:spacing w:val="-10"/>
        </w:rPr>
        <w:t>05</w:t>
      </w:r>
      <w:bookmarkStart w:id="0" w:name="_GoBack"/>
      <w:bookmarkEnd w:id="0"/>
      <w:r>
        <w:rPr>
          <w:rFonts w:ascii="Times New Roman" w:hAnsi="Times New Roman"/>
          <w:spacing w:val="-10"/>
        </w:rPr>
        <w:t xml:space="preserve">» </w:t>
      </w:r>
      <w:r w:rsidR="009A3920">
        <w:rPr>
          <w:rFonts w:ascii="Times New Roman" w:hAnsi="Times New Roman"/>
          <w:spacing w:val="-10"/>
        </w:rPr>
        <w:t>марта</w:t>
      </w:r>
      <w:r w:rsidR="00E83A4C">
        <w:rPr>
          <w:rFonts w:ascii="Times New Roman" w:hAnsi="Times New Roman"/>
          <w:spacing w:val="-10"/>
        </w:rPr>
        <w:t xml:space="preserve"> 202</w:t>
      </w:r>
      <w:r w:rsidR="00001BDF"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  <w:spacing w:val="-10"/>
        </w:rPr>
        <w:t xml:space="preserve"> года.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6.2. Образцы отбираются на основании Акта отбора проб (Дополнение к настоящему Договору)  и предоставляются в порядке согласно п. 3 Положения.  </w:t>
      </w:r>
      <w:r>
        <w:rPr>
          <w:rFonts w:ascii="Times New Roman" w:hAnsi="Times New Roman"/>
          <w:color w:val="000000"/>
          <w:shd w:val="clear" w:color="auto" w:fill="FFFFFF"/>
        </w:rPr>
        <w:t>Ответственность за условия хранения и качество транспортировки в пригодном для экспертизы виде до момента приема образцов Оператором лежит на Участнике.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6.3. Подписанием настоящего Договора-заявки Участник подтверждает свое участие в Конкурсе на условиях, оговоренных в настоящем Договоре-Заявке и Положением.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6.4. Оплата Участником счета, выставленного ему Оператором в соответствии с настоящим Договором-заявкой, также является подтверждением заключения настоящего Договора-Заявки Сторонами и согласием Участника со стоимостью оказываемых ему услуг.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6.5. Участник не вправе в одностороннем порядке изменять установленный настоящим Договором объем оказываемых услуг без письменного согласия Оператора.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6.6. Участник имеет право в одностороннем порядке расторгнуть настоящий Договор-заявку, при этом средства, перечисленные Оператору, не возвращаются.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6.7. Участник гарантирует Оператору, что все права на используемые им объекты интеллектуальной собственности принадлежат Участнику и что представленные им продукты не будут нарушать как интеллектуальные, так и любые другие права третьих лиц.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6.8. В случае получения  Участником наград на конкурсе и оплаты пересылки по Договору, Оператор  производит отправку  полученных наград бандеролью Почтой России  в период  с </w:t>
      </w:r>
      <w:r w:rsidR="00C21DE1">
        <w:rPr>
          <w:rFonts w:ascii="Times New Roman" w:hAnsi="Times New Roman"/>
          <w:spacing w:val="-10"/>
        </w:rPr>
        <w:t>1</w:t>
      </w:r>
      <w:r w:rsidR="009A3920">
        <w:rPr>
          <w:rFonts w:ascii="Times New Roman" w:hAnsi="Times New Roman"/>
          <w:spacing w:val="-10"/>
        </w:rPr>
        <w:t>8</w:t>
      </w:r>
      <w:r w:rsidR="00B16715">
        <w:rPr>
          <w:rFonts w:ascii="Times New Roman" w:hAnsi="Times New Roman"/>
          <w:spacing w:val="-10"/>
        </w:rPr>
        <w:t xml:space="preserve"> ноября по 30 ноября 202</w:t>
      </w:r>
      <w:r w:rsidR="00C21DE1">
        <w:rPr>
          <w:rFonts w:ascii="Times New Roman" w:hAnsi="Times New Roman"/>
          <w:spacing w:val="-10"/>
        </w:rPr>
        <w:t>4</w:t>
      </w:r>
      <w:r w:rsidR="00B16715"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0"/>
        </w:rPr>
        <w:t>г. Номер почтового отправления Оператор сообщает Участнику на его  электронный адрес.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6.9. Обязательства Оператора по настоящему Договору-заявке считаются исполненными с момента подписания Сторонами Акта сдачи-приемки. Акт сдачи- приемки Участнику  высылается вместе с Договором Почтой России. Претензии в отношении исполнения Договора-заявки могут быть предъявлены Оператору в течение 5 (пяти) рабочих дней с момента окончания Конкурса.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Участником.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Оператор  в  течение  5 (пяти)  календарных  дней после окончания Конкурса и получения от Участника подписанного акта  передает Участнику счет-фактуру. </w:t>
      </w:r>
      <w:r>
        <w:rPr>
          <w:rFonts w:ascii="Times New Roman" w:hAnsi="Times New Roman"/>
          <w:b/>
          <w:i/>
        </w:rPr>
        <w:t>Оригинал счета фактуры высылается Заказчику после получения от него подписанных  оригиналов Договора и акта.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lastRenderedPageBreak/>
        <w:t xml:space="preserve">6.10. Общий размер ответственности Оператора за нарушение настоящего Договора-заявки не может превышать суммы, указанной в разделе 3. Настоящего Договора-заявки.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6.11. Оператор не несет ответственности за убытки и любые иные потери и/или расходы Участника в случае, если перенос или отмена Конкурса произошли по обстоятельствам, за которые Оператор не отвечает. В случае наступления во время исполнения Договора обстоятельств непреодолимой силы, Стороны освобождаются от ответственности, если его надлежащее исполнение оказалось невозможным, и обязаны согласовать необходимость его дальнейшего исполнения.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6.12. Стороны обязаны незамедлительно в письменной форме извещать друг друга о любых изменениях своего юридического адреса, своих банковских реквизитов, номеров телефонов, факса и иных сведений, имеющих существенное в данных обстоятельствах значение. Каждая из Сторон самостоятельно несет риск последствий несвоевременного уведомления другой Стороны об изменении соответствующих сведений.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6.13. В связи с исполнением Договора-заявки Участник может передавать Оператору персональные данные, относящиеся к определенным лицам Участника. Оператор вправе обрабатывать персональные данные исключительно в целях заключения Договора-заявки, его исполнения, а также в целях и случаях, предусмотренных законодательством Российской Федерации. Участник соглашается с тем, что в указанных в настоящем пункте целях Оператор также может раскрывать персональные данные лицам, входящим в структуру Оператора, без дополнительного согласия Участника. Оператор обязуется обрабатывать персональные данные, соблюдая их конфиденциальность и безопасность.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6.14. Настоящий Договор-заявка вступает в силу с момента его подписания, либо с момента его оплаты, в зависимости от того, какой момент наступит ранее, и действует до полного исполнения Сторонами своих обязательств, не далее </w:t>
      </w:r>
      <w:r w:rsidR="00B16715">
        <w:rPr>
          <w:rFonts w:ascii="Times New Roman" w:hAnsi="Times New Roman"/>
          <w:spacing w:val="-10"/>
          <w:u w:val="single"/>
        </w:rPr>
        <w:t xml:space="preserve"> 01 февраля 202</w:t>
      </w:r>
      <w:r w:rsidR="00C21DE1">
        <w:rPr>
          <w:rFonts w:ascii="Times New Roman" w:hAnsi="Times New Roman"/>
          <w:spacing w:val="-10"/>
          <w:u w:val="single"/>
        </w:rPr>
        <w:t>5</w:t>
      </w:r>
      <w:r>
        <w:rPr>
          <w:rFonts w:ascii="Times New Roman" w:hAnsi="Times New Roman"/>
          <w:spacing w:val="-10"/>
          <w:u w:val="single"/>
        </w:rPr>
        <w:t xml:space="preserve"> года</w:t>
      </w:r>
      <w:r>
        <w:rPr>
          <w:rFonts w:ascii="Times New Roman" w:hAnsi="Times New Roman"/>
          <w:spacing w:val="-10"/>
        </w:rPr>
        <w:t>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6.15. Настоящий Договор-заявка, дополнительные соглашения и/или приложения к нему, акты, счета, письма и любые другие относящиеся к нему документы могут быть подписаны при использовании средств факсимильной, электронной или иной связи, позволяющей достоверно установить, что документ исходит от Стороны по Договору-заявки. Переданные с использованием таких средств связи документы имеют юридическую силу до получения соответствующей Стороной оригинальных экземпляров.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6.16. Споры, возникающие между Сторонами, разрешаются путем переговоров между Оператором и Участником, а при отсутствии согласия в установленном законом порядке в Арбитражном суде г. Москвы.     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6.17. Настоящий Договор-заявка составлен в двух подлинных экземплярах, имеющих одинаковую юридическую силу – один для Оператора, второй для Участника.</w:t>
      </w:r>
    </w:p>
    <w:p w:rsidR="00CD61CC" w:rsidRDefault="0072594E">
      <w:pPr>
        <w:spacing w:after="0" w:line="19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6.18. Во всем ином, что не предусмотрено настоящим Договором-заявкой, отношения Сторон регулируются действующим законодательством Российской Федерации. </w:t>
      </w:r>
    </w:p>
    <w:p w:rsidR="00CD61CC" w:rsidRDefault="00CD61CC">
      <w:pPr>
        <w:spacing w:after="0" w:line="192" w:lineRule="auto"/>
        <w:ind w:firstLine="709"/>
        <w:jc w:val="center"/>
        <w:rPr>
          <w:rFonts w:ascii="Times New Roman" w:hAnsi="Times New Roman"/>
          <w:b/>
          <w:bCs/>
          <w:spacing w:val="-10"/>
        </w:rPr>
      </w:pPr>
    </w:p>
    <w:tbl>
      <w:tblPr>
        <w:tblpPr w:leftFromText="180" w:rightFromText="180" w:vertAnchor="text" w:tblpY="1"/>
        <w:tblW w:w="9400" w:type="dxa"/>
        <w:tblLayout w:type="fixed"/>
        <w:tblLook w:val="04A0" w:firstRow="1" w:lastRow="0" w:firstColumn="1" w:lastColumn="0" w:noHBand="0" w:noVBand="1"/>
      </w:tblPr>
      <w:tblGrid>
        <w:gridCol w:w="4990"/>
        <w:gridCol w:w="4410"/>
      </w:tblGrid>
      <w:tr w:rsidR="00CD61CC">
        <w:trPr>
          <w:trHeight w:val="99"/>
        </w:trPr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ОПЕРАТОР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b/>
                <w:spacing w:val="-10"/>
              </w:rPr>
            </w:pPr>
            <w:r>
              <w:rPr>
                <w:rFonts w:ascii="Times New Roman" w:hAnsi="Times New Roman"/>
                <w:b/>
                <w:spacing w:val="-10"/>
              </w:rPr>
              <w:t xml:space="preserve">ФГБНУ «ФНЦ пищевых систем 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b/>
                <w:spacing w:val="-10"/>
              </w:rPr>
            </w:pPr>
            <w:r>
              <w:rPr>
                <w:rFonts w:ascii="Times New Roman" w:hAnsi="Times New Roman"/>
                <w:b/>
                <w:spacing w:val="-10"/>
              </w:rPr>
              <w:t>им. В.М. Горбатова» РАН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Юридический адрес: 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109316, г. Москва, ул. Талалихина, д. 26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ИНН 7709022913   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КПП 770901001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ОГРН 1027739231651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ОКТМО 45381000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КБК 00000000000000000130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ПОЛУЧАТЕЛЬ:</w:t>
            </w:r>
          </w:p>
          <w:p w:rsidR="00CD61CC" w:rsidRDefault="0072594E">
            <w:pPr>
              <w:spacing w:after="0" w:line="192" w:lineRule="auto"/>
              <w:ind w:left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УФК по г. Москве (ФГБНУ «ФНЦ пищевых             систем им. В.М. Горбатова» РАН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л/сч. 20736Ц19610) </w:t>
            </w:r>
          </w:p>
          <w:p w:rsidR="00CD61CC" w:rsidRPr="008F39DF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 w:rsidRPr="008F39DF">
              <w:rPr>
                <w:rFonts w:ascii="Times New Roman" w:hAnsi="Times New Roman"/>
                <w:spacing w:val="-10"/>
              </w:rPr>
              <w:t xml:space="preserve">БАНК ПОЛУЧАТЕЛЯ: 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ГУ Банка России по ЦФО//УФК по г. Москве 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г. Москва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Номер счета банка получателя средств 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(номер банковского счета, входящего в состав 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единого казначейского счета)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 40102810545370000003</w:t>
            </w:r>
          </w:p>
          <w:p w:rsidR="00CD61CC" w:rsidRDefault="0072594E">
            <w:pPr>
              <w:spacing w:after="0" w:line="192" w:lineRule="auto"/>
              <w:ind w:left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Номер счета получателя (номер казначейского      счета)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03214643000000017300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БИК 004525988</w:t>
            </w:r>
            <w:r>
              <w:rPr>
                <w:rFonts w:ascii="Times New Roman" w:hAnsi="Times New Roman"/>
                <w:spacing w:val="-10"/>
              </w:rPr>
              <w:tab/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Тел.: +7 (495) 676-95-11</w:t>
            </w:r>
          </w:p>
          <w:p w:rsidR="00CD61CC" w:rsidRDefault="0072594E">
            <w:pPr>
              <w:spacing w:after="0" w:line="192" w:lineRule="auto"/>
              <w:ind w:firstLine="709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  <w:lang w:val="en-US"/>
              </w:rPr>
              <w:t>zakaz</w:t>
            </w:r>
            <w:r>
              <w:rPr>
                <w:rFonts w:ascii="Times New Roman" w:hAnsi="Times New Roman"/>
                <w:spacing w:val="-10"/>
              </w:rPr>
              <w:t>@</w:t>
            </w:r>
            <w:r w:rsidR="00A378DC">
              <w:rPr>
                <w:rFonts w:ascii="Times New Roman" w:hAnsi="Times New Roman"/>
                <w:spacing w:val="-10"/>
                <w:lang w:val="en-US"/>
              </w:rPr>
              <w:t>fncps</w:t>
            </w:r>
            <w:r>
              <w:rPr>
                <w:rFonts w:ascii="Times New Roman" w:hAnsi="Times New Roman"/>
                <w:spacing w:val="-10"/>
              </w:rPr>
              <w:t>.</w:t>
            </w:r>
            <w:r>
              <w:rPr>
                <w:rFonts w:ascii="Times New Roman" w:hAnsi="Times New Roman"/>
                <w:spacing w:val="-10"/>
                <w:lang w:val="en-US"/>
              </w:rPr>
              <w:t>ru</w:t>
            </w:r>
          </w:p>
          <w:p w:rsidR="00CD61CC" w:rsidRDefault="00CD61CC">
            <w:pPr>
              <w:spacing w:after="0" w:line="192" w:lineRule="auto"/>
              <w:ind w:firstLine="709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 w:rsidP="00C21DE1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ind w:firstLine="709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72594E">
            <w:pPr>
              <w:spacing w:after="0" w:line="192" w:lineRule="auto"/>
              <w:ind w:left="567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Заместитель директора по экономическим связям и маркетингу</w:t>
            </w:r>
          </w:p>
          <w:p w:rsidR="00C21DE1" w:rsidRDefault="00C21DE1">
            <w:pPr>
              <w:spacing w:after="0" w:line="192" w:lineRule="auto"/>
              <w:ind w:left="567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ind w:firstLine="709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72594E">
            <w:pPr>
              <w:spacing w:after="0" w:line="192" w:lineRule="auto"/>
              <w:ind w:firstLine="709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_____________________ С.А. Горбатов</w:t>
            </w:r>
          </w:p>
        </w:tc>
        <w:tc>
          <w:tcPr>
            <w:tcW w:w="4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УЧАСТНИК</w:t>
            </w: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____ «_________________»</w:t>
            </w: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Юридический адрес: </w:t>
            </w: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Почтовый адрес (фактический адрес)^</w:t>
            </w: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ИНН </w:t>
            </w: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КПП </w:t>
            </w: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Банковские реквизиты: </w:t>
            </w: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БИК:                                           К/счет: </w:t>
            </w: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Расчетный счет:</w:t>
            </w: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Должность</w:t>
            </w: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CD61CC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21DE1" w:rsidRDefault="00C21DE1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</w:p>
          <w:p w:rsidR="00CD61CC" w:rsidRDefault="0072594E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___________________________ ФИО</w:t>
            </w:r>
          </w:p>
        </w:tc>
      </w:tr>
    </w:tbl>
    <w:p w:rsidR="00CD61CC" w:rsidRDefault="00CD61CC">
      <w:pPr>
        <w:spacing w:after="0" w:line="192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20584" w:rsidRDefault="00420584">
      <w:pPr>
        <w:spacing w:after="0" w:line="192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20584" w:rsidRDefault="00420584">
      <w:pPr>
        <w:spacing w:after="0" w:line="192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D61CC" w:rsidRDefault="0072594E">
      <w:pPr>
        <w:spacing w:after="0" w:line="192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Дополнение </w:t>
      </w:r>
    </w:p>
    <w:p w:rsidR="00CD61CC" w:rsidRDefault="0072594E">
      <w:pPr>
        <w:spacing w:after="0" w:line="192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61CC" w:rsidRPr="00A61B21" w:rsidRDefault="0072594E">
      <w:pPr>
        <w:spacing w:after="0" w:line="192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    к ДОГОВОРу-ЗАЯВКе </w:t>
      </w:r>
      <w:r w:rsidRPr="003B46ED">
        <w:rPr>
          <w:rFonts w:ascii="Times New Roman" w:hAnsi="Times New Roman"/>
          <w:b/>
          <w:caps/>
          <w:sz w:val="20"/>
          <w:szCs w:val="20"/>
        </w:rPr>
        <w:t>№</w:t>
      </w:r>
      <w:r w:rsidRPr="003B46ED">
        <w:rPr>
          <w:rFonts w:ascii="Times New Roman" w:eastAsia="Times New Roman" w:hAnsi="Times New Roman"/>
          <w:b/>
          <w:caps/>
          <w:sz w:val="20"/>
          <w:szCs w:val="20"/>
        </w:rPr>
        <w:t xml:space="preserve"> </w:t>
      </w:r>
      <w:r w:rsidR="003B46ED" w:rsidRPr="003B46ED">
        <w:rPr>
          <w:rFonts w:ascii="Times New Roman" w:hAnsi="Times New Roman"/>
          <w:b/>
          <w:caps/>
          <w:sz w:val="20"/>
          <w:szCs w:val="20"/>
        </w:rPr>
        <w:t xml:space="preserve"> 176.2</w:t>
      </w:r>
      <w:r w:rsidR="00A61B21">
        <w:rPr>
          <w:rFonts w:ascii="Times New Roman" w:hAnsi="Times New Roman"/>
          <w:b/>
          <w:caps/>
          <w:sz w:val="20"/>
          <w:szCs w:val="20"/>
        </w:rPr>
        <w:t>4</w:t>
      </w:r>
      <w:r w:rsidRPr="003B46ED">
        <w:rPr>
          <w:rFonts w:ascii="Times New Roman" w:hAnsi="Times New Roman"/>
          <w:b/>
          <w:caps/>
          <w:sz w:val="20"/>
          <w:szCs w:val="20"/>
        </w:rPr>
        <w:t>.026</w:t>
      </w:r>
      <w:r w:rsidR="007E5B02">
        <w:rPr>
          <w:rFonts w:ascii="Times New Roman" w:hAnsi="Times New Roman"/>
          <w:b/>
          <w:caps/>
          <w:sz w:val="20"/>
          <w:szCs w:val="20"/>
          <w:lang w:val="en-US"/>
        </w:rPr>
        <w:t>/</w:t>
      </w:r>
      <w:r w:rsidR="00A61B21">
        <w:rPr>
          <w:rFonts w:ascii="Times New Roman" w:hAnsi="Times New Roman"/>
          <w:b/>
          <w:caps/>
          <w:sz w:val="20"/>
          <w:szCs w:val="20"/>
        </w:rPr>
        <w:t xml:space="preserve">  </w:t>
      </w:r>
    </w:p>
    <w:p w:rsidR="00CD61CC" w:rsidRDefault="0072594E">
      <w:pPr>
        <w:spacing w:after="0" w:line="192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CD61CC" w:rsidRDefault="0072594E">
      <w:pPr>
        <w:spacing w:after="0" w:line="192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на участие в конкурсе Пищевой  продукции.</w:t>
      </w:r>
    </w:p>
    <w:p w:rsidR="00CD61CC" w:rsidRDefault="007259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</w:t>
      </w:r>
    </w:p>
    <w:p w:rsidR="00CD61CC" w:rsidRDefault="0072594E">
      <w:pPr>
        <w:widowControl w:val="0"/>
        <w:spacing w:after="0" w:line="240" w:lineRule="auto"/>
        <w:ind w:left="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ОТБОРА ОБРАЗЦОВ (ПРОБ)</w:t>
      </w:r>
    </w:p>
    <w:p w:rsidR="00CD61CC" w:rsidRDefault="0072594E">
      <w:pPr>
        <w:widowControl w:val="0"/>
        <w:tabs>
          <w:tab w:val="left" w:pos="816"/>
          <w:tab w:val="left" w:pos="2141"/>
        </w:tabs>
        <w:spacing w:before="1"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B16715">
        <w:rPr>
          <w:rFonts w:ascii="Times New Roman" w:eastAsia="Times New Roman" w:hAnsi="Times New Roman"/>
          <w:sz w:val="24"/>
          <w:szCs w:val="24"/>
        </w:rPr>
        <w:t>202</w:t>
      </w:r>
      <w:r w:rsidR="00A61B2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г.</w:t>
      </w:r>
    </w:p>
    <w:p w:rsidR="00CD61CC" w:rsidRDefault="00CD61C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1CC" w:rsidRDefault="00CD61CC">
      <w:pPr>
        <w:widowControl w:val="0"/>
        <w:spacing w:before="1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1CC" w:rsidRDefault="0072594E">
      <w:pPr>
        <w:widowControl w:val="0"/>
        <w:tabs>
          <w:tab w:val="left" w:pos="3812"/>
        </w:tabs>
        <w:spacing w:after="0" w:line="240" w:lineRule="auto"/>
        <w:ind w:left="9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Время отбора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D61CC" w:rsidRDefault="00CD61CC">
      <w:pPr>
        <w:widowControl w:val="0"/>
        <w:spacing w:before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1CC" w:rsidRDefault="0072594E">
      <w:pPr>
        <w:widowControl w:val="0"/>
        <w:tabs>
          <w:tab w:val="left" w:pos="9466"/>
        </w:tabs>
        <w:spacing w:before="92" w:after="0" w:line="240" w:lineRule="auto"/>
        <w:ind w:left="9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Наименование и адрес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заявителя: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D61CC" w:rsidRDefault="004F2BF2">
      <w:pPr>
        <w:widowControl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4" o:spid="_x0000_s1029" style="position:absolute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1pt,12.5pt" to="55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" strokeweight=".15997mm">
            <w10:wrap type="topAndBottom" anchorx="page"/>
          </v:line>
        </w:pict>
      </w:r>
    </w:p>
    <w:p w:rsidR="00CD61CC" w:rsidRDefault="00CD61CC">
      <w:pPr>
        <w:widowControl w:val="0"/>
        <w:spacing w:before="3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1CC" w:rsidRDefault="0072594E">
      <w:pPr>
        <w:widowControl w:val="0"/>
        <w:tabs>
          <w:tab w:val="left" w:pos="8919"/>
        </w:tabs>
        <w:spacing w:before="91" w:after="0" w:line="240" w:lineRule="auto"/>
        <w:ind w:left="27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Наименование и адрес 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изготовителя: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D61CC" w:rsidRDefault="004F2BF2">
      <w:pPr>
        <w:widowControl w:val="0"/>
        <w:spacing w:before="1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" o:spid="_x0000_s1028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1pt,12.55pt" to="547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" strokeweight=".15997mm">
            <w10:wrap type="topAndBottom" anchorx="page"/>
          </v:line>
        </w:pict>
      </w:r>
    </w:p>
    <w:p w:rsidR="00CD61CC" w:rsidRDefault="00CD61C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124"/>
        <w:gridCol w:w="3120"/>
        <w:gridCol w:w="781"/>
        <w:gridCol w:w="850"/>
        <w:gridCol w:w="1130"/>
        <w:gridCol w:w="996"/>
      </w:tblGrid>
      <w:tr w:rsidR="00CD61CC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widowControl w:val="0"/>
              <w:spacing w:after="0" w:line="231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widowControl w:val="0"/>
              <w:spacing w:after="0" w:line="23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продукции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widowControl w:val="0"/>
              <w:spacing w:after="0" w:line="23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НиТД по которому была выпущена продукция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widowControl w:val="0"/>
              <w:spacing w:after="0" w:line="23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widowControl w:val="0"/>
              <w:spacing w:after="0" w:line="231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widowControl w:val="0"/>
              <w:spacing w:after="0" w:line="231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выработки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72594E">
            <w:pPr>
              <w:widowControl w:val="0"/>
              <w:spacing w:after="0" w:line="23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годности до (дата)</w:t>
            </w:r>
          </w:p>
        </w:tc>
      </w:tr>
      <w:tr w:rsidR="00CD61C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1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1C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1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D61C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3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D61C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D61CC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61CC" w:rsidRDefault="00CD61CC">
      <w:pPr>
        <w:widowControl w:val="0"/>
        <w:spacing w:before="4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1CC" w:rsidRDefault="0072594E">
      <w:pPr>
        <w:widowControl w:val="0"/>
        <w:tabs>
          <w:tab w:val="left" w:pos="9439"/>
        </w:tabs>
        <w:spacing w:before="9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отбора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проб: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D61CC" w:rsidRDefault="004F2BF2">
      <w:pPr>
        <w:widowControl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6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05pt,12.5pt" to="55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" strokeweight=".15997mm">
            <w10:wrap type="topAndBottom" anchorx="page"/>
          </v:line>
        </w:pict>
      </w:r>
    </w:p>
    <w:p w:rsidR="00CD61CC" w:rsidRDefault="0072594E">
      <w:pPr>
        <w:widowControl w:val="0"/>
        <w:spacing w:before="1" w:after="0" w:line="252" w:lineRule="exact"/>
        <w:ind w:left="22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Пробы (образцы) отобраны в соответствии с _____________________________________________</w:t>
      </w:r>
    </w:p>
    <w:p w:rsidR="00CD61CC" w:rsidRDefault="0072594E">
      <w:pPr>
        <w:widowControl w:val="0"/>
        <w:tabs>
          <w:tab w:val="left" w:pos="9578"/>
        </w:tabs>
        <w:spacing w:after="0" w:line="25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Общее количество отобранных образцов для </w:t>
      </w:r>
      <w:r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испытаний: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D61CC" w:rsidRDefault="004F2BF2">
      <w:pPr>
        <w:widowControl w:val="0"/>
        <w:spacing w:before="8"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noProof/>
        </w:rPr>
        <w:pict>
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4.55pt,12.5pt" to="56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" strokeweight=".15997mm">
            <w10:wrap type="topAndBottom" anchorx="page"/>
          </v:line>
        </w:pict>
      </w:r>
      <w:r w:rsidR="0072594E">
        <w:rPr>
          <w:rFonts w:ascii="Times New Roman" w:hAnsi="Times New Roman"/>
          <w:i/>
          <w:sz w:val="24"/>
          <w:szCs w:val="24"/>
          <w:vertAlign w:val="subscript"/>
        </w:rPr>
        <w:t xml:space="preserve">(масса, упаковочные единицы)  </w:t>
      </w:r>
    </w:p>
    <w:p w:rsidR="00CD61CC" w:rsidRDefault="00CD61CC">
      <w:pPr>
        <w:widowControl w:val="0"/>
        <w:spacing w:after="0" w:line="224" w:lineRule="exact"/>
        <w:ind w:left="929"/>
        <w:rPr>
          <w:rFonts w:ascii="Times New Roman" w:eastAsia="Times New Roman" w:hAnsi="Times New Roman"/>
          <w:sz w:val="24"/>
          <w:szCs w:val="24"/>
        </w:rPr>
      </w:pPr>
    </w:p>
    <w:p w:rsidR="00CD61CC" w:rsidRDefault="0072594E">
      <w:pPr>
        <w:widowControl w:val="0"/>
        <w:spacing w:after="0" w:line="224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Цель отбора: испытание продукции в рамках проведения </w:t>
      </w:r>
      <w:r w:rsidR="00B16715">
        <w:rPr>
          <w:rFonts w:ascii="Times New Roman" w:eastAsia="Times New Roman" w:hAnsi="Times New Roman"/>
          <w:sz w:val="24"/>
          <w:szCs w:val="24"/>
        </w:rPr>
        <w:t>Конкурса «Гарантия качества-202</w:t>
      </w:r>
      <w:r w:rsidR="00A61B2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CD61CC" w:rsidRDefault="00CD61CC">
      <w:pPr>
        <w:widowControl w:val="0"/>
        <w:spacing w:after="0" w:line="224" w:lineRule="exact"/>
        <w:rPr>
          <w:rFonts w:ascii="Times New Roman" w:eastAsia="Times New Roman" w:hAnsi="Times New Roman"/>
          <w:sz w:val="24"/>
          <w:szCs w:val="24"/>
        </w:rPr>
      </w:pPr>
    </w:p>
    <w:p w:rsidR="00CD61CC" w:rsidRDefault="007259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Подписи осуществляющих отбор или присутствующих при отборе: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0"/>
      </w:tblGrid>
      <w:tr w:rsidR="00CD61CC">
        <w:trPr>
          <w:trHeight w:val="251"/>
        </w:trPr>
        <w:tc>
          <w:tcPr>
            <w:tcW w:w="3190" w:type="dxa"/>
          </w:tcPr>
          <w:p w:rsidR="00CD61CC" w:rsidRDefault="0072594E">
            <w:pPr>
              <w:widowControl w:val="0"/>
              <w:spacing w:after="0" w:line="232" w:lineRule="exact"/>
              <w:ind w:left="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олжность</w:t>
            </w:r>
          </w:p>
        </w:tc>
        <w:tc>
          <w:tcPr>
            <w:tcW w:w="3190" w:type="dxa"/>
          </w:tcPr>
          <w:p w:rsidR="00CD61CC" w:rsidRDefault="0072594E">
            <w:pPr>
              <w:widowControl w:val="0"/>
              <w:spacing w:after="0" w:line="232" w:lineRule="exact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3200" w:type="dxa"/>
          </w:tcPr>
          <w:p w:rsidR="00CD61CC" w:rsidRDefault="0072594E">
            <w:pPr>
              <w:widowControl w:val="0"/>
              <w:spacing w:after="0" w:line="232" w:lineRule="exact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Подпись</w:t>
            </w:r>
          </w:p>
        </w:tc>
      </w:tr>
      <w:tr w:rsidR="00CD61CC">
        <w:trPr>
          <w:trHeight w:val="254"/>
        </w:trPr>
        <w:tc>
          <w:tcPr>
            <w:tcW w:w="319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D61CC">
        <w:trPr>
          <w:trHeight w:val="251"/>
        </w:trPr>
        <w:tc>
          <w:tcPr>
            <w:tcW w:w="319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D61CC">
        <w:trPr>
          <w:trHeight w:val="254"/>
        </w:trPr>
        <w:tc>
          <w:tcPr>
            <w:tcW w:w="319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:rsidR="00CD61CC" w:rsidRDefault="00CD61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594E" w:rsidRDefault="0072594E"/>
    <w:sectPr w:rsidR="0072594E">
      <w:headerReference w:type="default" r:id="rId9"/>
      <w:foot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325B3A1" w16cex:dateUtc="2023-03-23T11:13:17Z"/>
  <w16cex:commentExtensible w16cex:durableId="5EF592C4" w16cex:dateUtc="2023-03-23T11:12:11Z"/>
  <w16cex:commentExtensible w16cex:durableId="4D0EDCF1" w16cex:dateUtc="2023-03-23T11:12: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325B3A1"/>
  <w16cid:commentId w16cid:paraId="00000002" w16cid:durableId="5EF592C4"/>
  <w16cid:commentId w16cid:paraId="00000003" w16cid:durableId="4D0EDCF1"/>
  <w16cid:commentId w16cid:paraId="00000004" w16cid:durableId="385C0F25"/>
  <w16cid:commentId w16cid:paraId="00000005" w16cid:durableId="062348A7"/>
  <w16cid:commentId w16cid:paraId="00000006" w16cid:durableId="0761D9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21" w:rsidRDefault="00A61B21">
      <w:pPr>
        <w:spacing w:after="0" w:line="240" w:lineRule="auto"/>
      </w:pPr>
      <w:r>
        <w:separator/>
      </w:r>
    </w:p>
  </w:endnote>
  <w:endnote w:type="continuationSeparator" w:id="0">
    <w:p w:rsidR="00A61B21" w:rsidRDefault="00A6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21" w:rsidRDefault="00A61B21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4F2BF2">
      <w:rPr>
        <w:noProof/>
      </w:rPr>
      <w:t>2</w:t>
    </w:r>
    <w:r>
      <w:fldChar w:fldCharType="end"/>
    </w:r>
  </w:p>
  <w:p w:rsidR="00A61B21" w:rsidRDefault="00A61B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21" w:rsidRDefault="00A61B21">
      <w:pPr>
        <w:spacing w:after="0" w:line="240" w:lineRule="auto"/>
      </w:pPr>
      <w:r>
        <w:separator/>
      </w:r>
    </w:p>
  </w:footnote>
  <w:footnote w:type="continuationSeparator" w:id="0">
    <w:p w:rsidR="00A61B21" w:rsidRDefault="00A61B21">
      <w:pPr>
        <w:spacing w:after="0" w:line="240" w:lineRule="auto"/>
      </w:pPr>
      <w:r>
        <w:continuationSeparator/>
      </w:r>
    </w:p>
  </w:footnote>
  <w:footnote w:id="1">
    <w:p w:rsidR="00A61B21" w:rsidRDefault="00A61B21">
      <w:pPr>
        <w:pStyle w:val="af0"/>
      </w:pPr>
      <w:r>
        <w:rPr>
          <w:rStyle w:val="afc"/>
          <w:rFonts w:ascii="Times New Roman" w:hAnsi="Times New Roman"/>
        </w:rPr>
        <w:footnoteRef/>
      </w:r>
      <w:r>
        <w:rPr>
          <w:spacing w:val="-10"/>
          <w:sz w:val="14"/>
          <w:szCs w:val="14"/>
        </w:rPr>
        <w:t xml:space="preserve"> Почтовая пересылка наград включает отправку Заявителю всех полученных им наград. В случае если Заявитель не получил ни одной награды Конкурса, или его представитель получил их другим способом, то эта услуга не оказывается, а средства Перечисленные Заявителем за эту услугу не возвращаются.</w:t>
      </w:r>
      <w:r>
        <w:rPr>
          <w:spacing w:val="-1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21" w:rsidRDefault="004F2BF2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78.9pt;height:13.4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" stroked="f">
          <v:fill opacity="0"/>
          <v:textbox inset="0,0,0,0">
            <w:txbxContent>
              <w:p w:rsidR="00A61B21" w:rsidRDefault="00A61B21">
                <w:pPr>
                  <w:pStyle w:val="ab"/>
                </w:pPr>
                <w:r>
                  <w:rPr>
                    <w:rStyle w:val="aff2"/>
                  </w:rPr>
                  <w:fldChar w:fldCharType="begin"/>
                </w:r>
                <w:r>
                  <w:rPr>
                    <w:rStyle w:val="aff2"/>
                  </w:rPr>
                  <w:instrText xml:space="preserve"> PAGE </w:instrText>
                </w:r>
                <w:r>
                  <w:rPr>
                    <w:rStyle w:val="aff2"/>
                  </w:rPr>
                  <w:fldChar w:fldCharType="separate"/>
                </w:r>
                <w:r w:rsidR="004F2BF2">
                  <w:rPr>
                    <w:rStyle w:val="aff2"/>
                    <w:noProof/>
                  </w:rPr>
                  <w:t>2</w:t>
                </w:r>
                <w:r>
                  <w:rPr>
                    <w:rStyle w:val="aff2"/>
                  </w:rPr>
                  <w:fldChar w:fldCharType="end"/>
                </w:r>
              </w:p>
              <w:p w:rsidR="00A61B21" w:rsidRDefault="00A61B21"/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20"/>
    <w:multiLevelType w:val="multilevel"/>
    <w:tmpl w:val="0E74FD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1">
    <w:nsid w:val="1A723870"/>
    <w:multiLevelType w:val="hybridMultilevel"/>
    <w:tmpl w:val="A9D000BA"/>
    <w:lvl w:ilvl="0" w:tplc="300CCC6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B7EDA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2DED3B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9EA1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520CD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4F24796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37CD2E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56A1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010CE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FC6AC9"/>
    <w:multiLevelType w:val="hybridMultilevel"/>
    <w:tmpl w:val="D8CEFF4A"/>
    <w:lvl w:ilvl="0" w:tplc="66F09E8A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  <w:lvl w:ilvl="1" w:tplc="7A3CE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D2DD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F856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7CCB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78BC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C66E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82C4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243A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BA65EA3"/>
    <w:multiLevelType w:val="multilevel"/>
    <w:tmpl w:val="138401E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4">
    <w:nsid w:val="1F8C7B00"/>
    <w:multiLevelType w:val="multilevel"/>
    <w:tmpl w:val="7AB88AD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5">
    <w:nsid w:val="22107D23"/>
    <w:multiLevelType w:val="hybridMultilevel"/>
    <w:tmpl w:val="E14846A6"/>
    <w:lvl w:ilvl="0" w:tplc="B8D65F84">
      <w:start w:val="3"/>
      <w:numFmt w:val="decimal"/>
      <w:lvlText w:val="%1."/>
      <w:lvlJc w:val="left"/>
      <w:pPr>
        <w:ind w:left="720" w:hanging="360"/>
      </w:pPr>
    </w:lvl>
    <w:lvl w:ilvl="1" w:tplc="E2EE67D2">
      <w:start w:val="1"/>
      <w:numFmt w:val="lowerLetter"/>
      <w:lvlText w:val="%2."/>
      <w:lvlJc w:val="left"/>
      <w:pPr>
        <w:ind w:left="1440" w:hanging="360"/>
      </w:pPr>
    </w:lvl>
    <w:lvl w:ilvl="2" w:tplc="5D561564">
      <w:start w:val="1"/>
      <w:numFmt w:val="lowerRoman"/>
      <w:lvlText w:val="%3."/>
      <w:lvlJc w:val="right"/>
      <w:pPr>
        <w:ind w:left="2160" w:hanging="180"/>
      </w:pPr>
    </w:lvl>
    <w:lvl w:ilvl="3" w:tplc="1EDC31C2">
      <w:start w:val="1"/>
      <w:numFmt w:val="decimal"/>
      <w:lvlText w:val="%4."/>
      <w:lvlJc w:val="left"/>
      <w:pPr>
        <w:ind w:left="2880" w:hanging="360"/>
      </w:pPr>
    </w:lvl>
    <w:lvl w:ilvl="4" w:tplc="4BFA424C">
      <w:start w:val="1"/>
      <w:numFmt w:val="lowerLetter"/>
      <w:lvlText w:val="%5."/>
      <w:lvlJc w:val="left"/>
      <w:pPr>
        <w:ind w:left="3600" w:hanging="360"/>
      </w:pPr>
    </w:lvl>
    <w:lvl w:ilvl="5" w:tplc="BF00186E">
      <w:start w:val="1"/>
      <w:numFmt w:val="lowerRoman"/>
      <w:lvlText w:val="%6."/>
      <w:lvlJc w:val="right"/>
      <w:pPr>
        <w:ind w:left="4320" w:hanging="180"/>
      </w:pPr>
    </w:lvl>
    <w:lvl w:ilvl="6" w:tplc="A43E8096">
      <w:start w:val="1"/>
      <w:numFmt w:val="decimal"/>
      <w:lvlText w:val="%7."/>
      <w:lvlJc w:val="left"/>
      <w:pPr>
        <w:ind w:left="5040" w:hanging="360"/>
      </w:pPr>
    </w:lvl>
    <w:lvl w:ilvl="7" w:tplc="8C6C9900">
      <w:start w:val="1"/>
      <w:numFmt w:val="lowerLetter"/>
      <w:lvlText w:val="%8."/>
      <w:lvlJc w:val="left"/>
      <w:pPr>
        <w:ind w:left="5760" w:hanging="360"/>
      </w:pPr>
    </w:lvl>
    <w:lvl w:ilvl="8" w:tplc="4162A3F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4C9F"/>
    <w:multiLevelType w:val="multilevel"/>
    <w:tmpl w:val="2710FCF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7">
    <w:nsid w:val="30AC65B1"/>
    <w:multiLevelType w:val="hybridMultilevel"/>
    <w:tmpl w:val="EC260366"/>
    <w:lvl w:ilvl="0" w:tplc="CEBA685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4928026">
      <w:start w:val="1"/>
      <w:numFmt w:val="lowerLetter"/>
      <w:lvlText w:val="%2."/>
      <w:lvlJc w:val="left"/>
      <w:pPr>
        <w:ind w:left="1440" w:hanging="360"/>
      </w:pPr>
    </w:lvl>
    <w:lvl w:ilvl="2" w:tplc="ABDC9BF8">
      <w:start w:val="1"/>
      <w:numFmt w:val="lowerRoman"/>
      <w:lvlText w:val="%3."/>
      <w:lvlJc w:val="right"/>
      <w:pPr>
        <w:ind w:left="2160" w:hanging="180"/>
      </w:pPr>
    </w:lvl>
    <w:lvl w:ilvl="3" w:tplc="0F72E604">
      <w:start w:val="1"/>
      <w:numFmt w:val="decimal"/>
      <w:lvlText w:val="%4."/>
      <w:lvlJc w:val="left"/>
      <w:pPr>
        <w:ind w:left="2880" w:hanging="360"/>
      </w:pPr>
    </w:lvl>
    <w:lvl w:ilvl="4" w:tplc="C41C1CA8">
      <w:start w:val="1"/>
      <w:numFmt w:val="lowerLetter"/>
      <w:lvlText w:val="%5."/>
      <w:lvlJc w:val="left"/>
      <w:pPr>
        <w:ind w:left="3600" w:hanging="360"/>
      </w:pPr>
    </w:lvl>
    <w:lvl w:ilvl="5" w:tplc="9F3A1AEC">
      <w:start w:val="1"/>
      <w:numFmt w:val="lowerRoman"/>
      <w:lvlText w:val="%6."/>
      <w:lvlJc w:val="right"/>
      <w:pPr>
        <w:ind w:left="4320" w:hanging="180"/>
      </w:pPr>
    </w:lvl>
    <w:lvl w:ilvl="6" w:tplc="37C883E2">
      <w:start w:val="1"/>
      <w:numFmt w:val="decimal"/>
      <w:lvlText w:val="%7."/>
      <w:lvlJc w:val="left"/>
      <w:pPr>
        <w:ind w:left="5040" w:hanging="360"/>
      </w:pPr>
    </w:lvl>
    <w:lvl w:ilvl="7" w:tplc="05249320">
      <w:start w:val="1"/>
      <w:numFmt w:val="lowerLetter"/>
      <w:lvlText w:val="%8."/>
      <w:lvlJc w:val="left"/>
      <w:pPr>
        <w:ind w:left="5760" w:hanging="360"/>
      </w:pPr>
    </w:lvl>
    <w:lvl w:ilvl="8" w:tplc="9EB4E6F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3115D"/>
    <w:multiLevelType w:val="multilevel"/>
    <w:tmpl w:val="1B947FB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9">
    <w:nsid w:val="481051AB"/>
    <w:multiLevelType w:val="hybridMultilevel"/>
    <w:tmpl w:val="A4723D66"/>
    <w:lvl w:ilvl="0" w:tplc="F7A647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DC707884">
      <w:start w:val="1"/>
      <w:numFmt w:val="lowerLetter"/>
      <w:lvlText w:val="%2."/>
      <w:lvlJc w:val="left"/>
      <w:pPr>
        <w:ind w:left="1789" w:hanging="360"/>
      </w:pPr>
    </w:lvl>
    <w:lvl w:ilvl="2" w:tplc="FA7C328E">
      <w:start w:val="1"/>
      <w:numFmt w:val="lowerRoman"/>
      <w:lvlText w:val="%3."/>
      <w:lvlJc w:val="right"/>
      <w:pPr>
        <w:ind w:left="2509" w:hanging="180"/>
      </w:pPr>
    </w:lvl>
    <w:lvl w:ilvl="3" w:tplc="D456810A">
      <w:start w:val="1"/>
      <w:numFmt w:val="decimal"/>
      <w:lvlText w:val="%4."/>
      <w:lvlJc w:val="left"/>
      <w:pPr>
        <w:ind w:left="3229" w:hanging="360"/>
      </w:pPr>
    </w:lvl>
    <w:lvl w:ilvl="4" w:tplc="D0A25376">
      <w:start w:val="1"/>
      <w:numFmt w:val="lowerLetter"/>
      <w:lvlText w:val="%5."/>
      <w:lvlJc w:val="left"/>
      <w:pPr>
        <w:ind w:left="3949" w:hanging="360"/>
      </w:pPr>
    </w:lvl>
    <w:lvl w:ilvl="5" w:tplc="693CBB3E">
      <w:start w:val="1"/>
      <w:numFmt w:val="lowerRoman"/>
      <w:lvlText w:val="%6."/>
      <w:lvlJc w:val="right"/>
      <w:pPr>
        <w:ind w:left="4669" w:hanging="180"/>
      </w:pPr>
    </w:lvl>
    <w:lvl w:ilvl="6" w:tplc="E04456A2">
      <w:start w:val="1"/>
      <w:numFmt w:val="decimal"/>
      <w:lvlText w:val="%7."/>
      <w:lvlJc w:val="left"/>
      <w:pPr>
        <w:ind w:left="5389" w:hanging="360"/>
      </w:pPr>
    </w:lvl>
    <w:lvl w:ilvl="7" w:tplc="F2B6BF2E">
      <w:start w:val="1"/>
      <w:numFmt w:val="lowerLetter"/>
      <w:lvlText w:val="%8."/>
      <w:lvlJc w:val="left"/>
      <w:pPr>
        <w:ind w:left="6109" w:hanging="360"/>
      </w:pPr>
    </w:lvl>
    <w:lvl w:ilvl="8" w:tplc="FEEA20D4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E4436B"/>
    <w:multiLevelType w:val="hybridMultilevel"/>
    <w:tmpl w:val="581A32AC"/>
    <w:lvl w:ilvl="0" w:tplc="3F1A2A5A">
      <w:start w:val="3"/>
      <w:numFmt w:val="decimal"/>
      <w:lvlText w:val="%1."/>
      <w:lvlJc w:val="left"/>
      <w:pPr>
        <w:ind w:left="720" w:hanging="360"/>
      </w:pPr>
    </w:lvl>
    <w:lvl w:ilvl="1" w:tplc="17A21534">
      <w:start w:val="1"/>
      <w:numFmt w:val="lowerLetter"/>
      <w:lvlText w:val="%2."/>
      <w:lvlJc w:val="left"/>
      <w:pPr>
        <w:ind w:left="1440" w:hanging="360"/>
      </w:pPr>
    </w:lvl>
    <w:lvl w:ilvl="2" w:tplc="DD328B64">
      <w:start w:val="1"/>
      <w:numFmt w:val="lowerRoman"/>
      <w:lvlText w:val="%3."/>
      <w:lvlJc w:val="right"/>
      <w:pPr>
        <w:ind w:left="2160" w:hanging="180"/>
      </w:pPr>
    </w:lvl>
    <w:lvl w:ilvl="3" w:tplc="16F036A8">
      <w:start w:val="1"/>
      <w:numFmt w:val="decimal"/>
      <w:lvlText w:val="%4."/>
      <w:lvlJc w:val="left"/>
      <w:pPr>
        <w:ind w:left="2880" w:hanging="360"/>
      </w:pPr>
    </w:lvl>
    <w:lvl w:ilvl="4" w:tplc="277C46D8">
      <w:start w:val="1"/>
      <w:numFmt w:val="lowerLetter"/>
      <w:lvlText w:val="%5."/>
      <w:lvlJc w:val="left"/>
      <w:pPr>
        <w:ind w:left="3600" w:hanging="360"/>
      </w:pPr>
    </w:lvl>
    <w:lvl w:ilvl="5" w:tplc="3366594C">
      <w:start w:val="1"/>
      <w:numFmt w:val="lowerRoman"/>
      <w:lvlText w:val="%6."/>
      <w:lvlJc w:val="right"/>
      <w:pPr>
        <w:ind w:left="4320" w:hanging="180"/>
      </w:pPr>
    </w:lvl>
    <w:lvl w:ilvl="6" w:tplc="29EC94BC">
      <w:start w:val="1"/>
      <w:numFmt w:val="decimal"/>
      <w:lvlText w:val="%7."/>
      <w:lvlJc w:val="left"/>
      <w:pPr>
        <w:ind w:left="5040" w:hanging="360"/>
      </w:pPr>
    </w:lvl>
    <w:lvl w:ilvl="7" w:tplc="6CB86E8E">
      <w:start w:val="1"/>
      <w:numFmt w:val="lowerLetter"/>
      <w:lvlText w:val="%8."/>
      <w:lvlJc w:val="left"/>
      <w:pPr>
        <w:ind w:left="5760" w:hanging="360"/>
      </w:pPr>
    </w:lvl>
    <w:lvl w:ilvl="8" w:tplc="9E20C9C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D1463"/>
    <w:multiLevelType w:val="multilevel"/>
    <w:tmpl w:val="43CEA7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12">
    <w:nsid w:val="5DE73A35"/>
    <w:multiLevelType w:val="hybridMultilevel"/>
    <w:tmpl w:val="8986812A"/>
    <w:lvl w:ilvl="0" w:tplc="AC189714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hAnsi="Times New Roman"/>
      </w:rPr>
    </w:lvl>
    <w:lvl w:ilvl="1" w:tplc="79622C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EEF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233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1CBD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D8D7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AE6D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AEA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8C6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5F8262A"/>
    <w:multiLevelType w:val="hybridMultilevel"/>
    <w:tmpl w:val="B08EA416"/>
    <w:lvl w:ilvl="0" w:tplc="5CFE01F8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/>
        <w:color w:val="000000"/>
        <w:spacing w:val="-5"/>
        <w:sz w:val="24"/>
        <w:szCs w:val="24"/>
        <w:lang w:eastAsia="ru-RU"/>
      </w:rPr>
    </w:lvl>
    <w:lvl w:ilvl="1" w:tplc="F03029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0E64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A41E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1C8B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A40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5472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580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249D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75F65FB"/>
    <w:multiLevelType w:val="hybridMultilevel"/>
    <w:tmpl w:val="28583772"/>
    <w:lvl w:ilvl="0" w:tplc="858CE3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4EC6650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B94930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BA46D4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70E1A9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798D03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34A4B7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836508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BB450B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6CD328EA"/>
    <w:multiLevelType w:val="multilevel"/>
    <w:tmpl w:val="AE9284F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16">
    <w:nsid w:val="75C548F9"/>
    <w:multiLevelType w:val="hybridMultilevel"/>
    <w:tmpl w:val="813EB830"/>
    <w:lvl w:ilvl="0" w:tplc="B6E04A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AEF21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FA6F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289F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02E6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C01F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F89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DA91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54BC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7363029"/>
    <w:multiLevelType w:val="hybridMultilevel"/>
    <w:tmpl w:val="BB9CD4F6"/>
    <w:lvl w:ilvl="0" w:tplc="6F6ABD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638A2E5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A9CE8E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5E002C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6D2ABD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EEA6E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62A6FB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0CECA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C38A7A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7ECC3519"/>
    <w:multiLevelType w:val="hybridMultilevel"/>
    <w:tmpl w:val="790A05A0"/>
    <w:lvl w:ilvl="0" w:tplc="2688727A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8"/>
        <w:szCs w:val="28"/>
      </w:rPr>
    </w:lvl>
    <w:lvl w:ilvl="1" w:tplc="5728F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8287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2E9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6EFC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1676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145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842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50C0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3"/>
  </w:num>
  <w:num w:numId="5">
    <w:abstractNumId w:val="15"/>
  </w:num>
  <w:num w:numId="6">
    <w:abstractNumId w:val="18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10"/>
  </w:num>
  <w:num w:numId="17">
    <w:abstractNumId w:val="5"/>
  </w:num>
  <w:num w:numId="18">
    <w:abstractNumId w:val="11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ова Марина">
    <w15:presenceInfo w15:providerId="Teamlab" w15:userId="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1CC"/>
    <w:rsid w:val="00001BDF"/>
    <w:rsid w:val="000E2D3C"/>
    <w:rsid w:val="001B265A"/>
    <w:rsid w:val="002574E2"/>
    <w:rsid w:val="003B46ED"/>
    <w:rsid w:val="00420584"/>
    <w:rsid w:val="004F2BF2"/>
    <w:rsid w:val="0072594E"/>
    <w:rsid w:val="007E5B02"/>
    <w:rsid w:val="008F39DF"/>
    <w:rsid w:val="00981C77"/>
    <w:rsid w:val="009A3920"/>
    <w:rsid w:val="00A378DC"/>
    <w:rsid w:val="00A61B21"/>
    <w:rsid w:val="00AB2F51"/>
    <w:rsid w:val="00B066B1"/>
    <w:rsid w:val="00B16715"/>
    <w:rsid w:val="00B17B64"/>
    <w:rsid w:val="00B71DEC"/>
    <w:rsid w:val="00B83084"/>
    <w:rsid w:val="00C21DE1"/>
    <w:rsid w:val="00CD61CC"/>
    <w:rsid w:val="00D16739"/>
    <w:rsid w:val="00DA15C8"/>
    <w:rsid w:val="00E83A4C"/>
    <w:rsid w:val="00FA5EF6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13"/>
    <w:rPr>
      <w:sz w:val="20"/>
      <w:szCs w:val="20"/>
    </w:rPr>
  </w:style>
  <w:style w:type="character" w:customStyle="1" w:styleId="13">
    <w:name w:val="Текст сноски Знак1"/>
    <w:link w:val="af0"/>
    <w:uiPriority w:val="99"/>
    <w:rPr>
      <w:sz w:val="18"/>
    </w:rPr>
  </w:style>
  <w:style w:type="character" w:styleId="af1">
    <w:name w:val="footnote referen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/>
      <w:sz w:val="28"/>
      <w:szCs w:val="28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7z0">
    <w:name w:val="WW8NumSt7z0"/>
    <w:rPr>
      <w:rFonts w:ascii="Times New Roman" w:hAnsi="Times New Roman"/>
    </w:rPr>
  </w:style>
  <w:style w:type="character" w:customStyle="1" w:styleId="WW8NumSt8z0">
    <w:name w:val="WW8NumSt8z0"/>
    <w:rPr>
      <w:rFonts w:ascii="Times New Roman" w:eastAsia="Times New Roman" w:hAnsi="Times New Roman"/>
      <w:color w:val="000000"/>
      <w:spacing w:val="-5"/>
      <w:sz w:val="24"/>
      <w:szCs w:val="24"/>
      <w:lang w:eastAsia="ru-RU"/>
    </w:rPr>
  </w:style>
  <w:style w:type="character" w:customStyle="1" w:styleId="15">
    <w:name w:val="Основной шрифт абзаца1"/>
  </w:style>
  <w:style w:type="character" w:customStyle="1" w:styleId="af7">
    <w:name w:val="Основной текст Знак"/>
    <w:rPr>
      <w:rFonts w:ascii="Times New Roman" w:eastAsia="Times New Roman" w:hAnsi="Times New Roman"/>
      <w:sz w:val="28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f8">
    <w:name w:val="Текст примечания Знак"/>
  </w:style>
  <w:style w:type="character" w:customStyle="1" w:styleId="af9">
    <w:name w:val="Тема примечания Знак"/>
    <w:rPr>
      <w:b/>
      <w:bCs/>
    </w:rPr>
  </w:style>
  <w:style w:type="character" w:customStyle="1" w:styleId="afa">
    <w:name w:val="Текст выноски Знак"/>
    <w:rPr>
      <w:rFonts w:ascii="Tahoma" w:hAnsi="Tahoma"/>
      <w:sz w:val="16"/>
      <w:szCs w:val="16"/>
    </w:rPr>
  </w:style>
  <w:style w:type="character" w:customStyle="1" w:styleId="afb">
    <w:name w:val="Текст сноски Знак"/>
  </w:style>
  <w:style w:type="character" w:customStyle="1" w:styleId="afc">
    <w:name w:val="Символ сноски"/>
    <w:rPr>
      <w:vertAlign w:val="superscript"/>
    </w:rPr>
  </w:style>
  <w:style w:type="character" w:customStyle="1" w:styleId="afd">
    <w:name w:val="Текст Знак"/>
    <w:rPr>
      <w:rFonts w:ascii="Courier New" w:eastAsia="Times New Roman" w:hAnsi="Courier New"/>
    </w:rPr>
  </w:style>
  <w:style w:type="character" w:customStyle="1" w:styleId="17">
    <w:name w:val="Заголовок 1 Знак"/>
    <w:rPr>
      <w:rFonts w:ascii="Times New Roman" w:eastAsia="Times New Roman" w:hAnsi="Times New Roman"/>
      <w:sz w:val="24"/>
    </w:rPr>
  </w:style>
  <w:style w:type="character" w:customStyle="1" w:styleId="afe">
    <w:name w:val="Нижний колонтитул Знак"/>
    <w:rPr>
      <w:rFonts w:ascii="Times New Roman" w:eastAsia="Times New Roman" w:hAnsi="Times New Roman"/>
    </w:rPr>
  </w:style>
  <w:style w:type="character" w:customStyle="1" w:styleId="aff">
    <w:name w:val="Верхний колонтитул Знак"/>
    <w:rPr>
      <w:sz w:val="22"/>
      <w:szCs w:val="22"/>
    </w:rPr>
  </w:style>
  <w:style w:type="character" w:styleId="aff0">
    <w:name w:val="FollowedHyperlink"/>
    <w:rPr>
      <w:color w:val="800080"/>
      <w:u w:val="single"/>
    </w:rPr>
  </w:style>
  <w:style w:type="character" w:customStyle="1" w:styleId="aff1">
    <w:name w:val="Основной текст с отступом Знак"/>
    <w:rPr>
      <w:sz w:val="22"/>
      <w:szCs w:val="22"/>
    </w:rPr>
  </w:style>
  <w:style w:type="character" w:customStyle="1" w:styleId="24">
    <w:name w:val="Основной текст с отступом 2 Знак"/>
    <w:link w:val="25"/>
    <w:rPr>
      <w:sz w:val="22"/>
      <w:szCs w:val="22"/>
    </w:rPr>
  </w:style>
  <w:style w:type="character" w:customStyle="1" w:styleId="33">
    <w:name w:val="Основной текст с отступом 3 Знак"/>
    <w:link w:val="34"/>
    <w:rPr>
      <w:sz w:val="16"/>
      <w:szCs w:val="16"/>
    </w:rPr>
  </w:style>
  <w:style w:type="character" w:customStyle="1" w:styleId="26">
    <w:name w:val="Основной текст 2 Знак"/>
    <w:rPr>
      <w:sz w:val="22"/>
      <w:szCs w:val="22"/>
    </w:rPr>
  </w:style>
  <w:style w:type="character" w:customStyle="1" w:styleId="62">
    <w:name w:val="Заголовок 6 Знак"/>
    <w:rPr>
      <w:rFonts w:ascii="Calibri" w:eastAsia="Times New Roman" w:hAnsi="Calibri"/>
      <w:b/>
      <w:bCs/>
      <w:sz w:val="22"/>
      <w:szCs w:val="22"/>
    </w:rPr>
  </w:style>
  <w:style w:type="character" w:styleId="aff2">
    <w:name w:val="page number"/>
  </w:style>
  <w:style w:type="character" w:styleId="aff3">
    <w:name w:val="Strong"/>
    <w:rPr>
      <w:b/>
      <w:bCs/>
    </w:rPr>
  </w:style>
  <w:style w:type="character" w:customStyle="1" w:styleId="apple-converted-space">
    <w:name w:val="apple-converted-space"/>
  </w:style>
  <w:style w:type="character" w:customStyle="1" w:styleId="35">
    <w:name w:val="Основной текст (3)"/>
    <w:rPr>
      <w:sz w:val="30"/>
      <w:szCs w:val="30"/>
      <w:shd w:val="clear" w:color="auto" w:fill="FFFFFF"/>
    </w:rPr>
  </w:style>
  <w:style w:type="character" w:customStyle="1" w:styleId="aff4">
    <w:name w:val="Символ концевой сноски"/>
  </w:style>
  <w:style w:type="paragraph" w:customStyle="1" w:styleId="aff5">
    <w:name w:val="Заголовок"/>
    <w:basedOn w:val="a"/>
    <w:next w:val="af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f6">
    <w:name w:val="Body Text"/>
    <w:basedOn w:val="a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7">
    <w:name w:val="List"/>
    <w:basedOn w:val="aff6"/>
  </w:style>
  <w:style w:type="paragraph" w:customStyle="1" w:styleId="18">
    <w:name w:val="Указатель1"/>
    <w:basedOn w:val="a"/>
    <w:pPr>
      <w:suppressLineNumbers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9">
    <w:name w:val="Текст примечания1"/>
    <w:basedOn w:val="a"/>
    <w:rPr>
      <w:sz w:val="20"/>
      <w:szCs w:val="20"/>
    </w:rPr>
  </w:style>
  <w:style w:type="paragraph" w:styleId="aff8">
    <w:name w:val="annotation subject"/>
    <w:basedOn w:val="19"/>
    <w:next w:val="19"/>
    <w:rPr>
      <w:b/>
      <w:bCs/>
    </w:rPr>
  </w:style>
  <w:style w:type="paragraph" w:styleId="aff9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a">
    <w:name w:val="Текст1"/>
    <w:basedOn w:val="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zh-CN"/>
    </w:rPr>
  </w:style>
  <w:style w:type="paragraph" w:styleId="affa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f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2">
    <w:name w:val="Основной текст (3)1"/>
    <w:basedOn w:val="a"/>
    <w:pPr>
      <w:shd w:val="clear" w:color="auto" w:fill="FFFFFF"/>
      <w:spacing w:after="0" w:line="240" w:lineRule="atLeast"/>
    </w:pPr>
    <w:rPr>
      <w:sz w:val="30"/>
      <w:szCs w:val="30"/>
    </w:rPr>
  </w:style>
  <w:style w:type="paragraph" w:customStyle="1" w:styleId="1b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ffc">
    <w:name w:val="Содержимое таблицы"/>
    <w:basedOn w:val="a"/>
    <w:pPr>
      <w:suppressLineNumbers/>
    </w:p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"/>
  </w:style>
  <w:style w:type="character" w:styleId="afff">
    <w:name w:val="annotation reference"/>
    <w:semiHidden/>
    <w:rPr>
      <w:sz w:val="16"/>
      <w:szCs w:val="16"/>
    </w:rPr>
  </w:style>
  <w:style w:type="paragraph" w:styleId="afff0">
    <w:name w:val="annotation text"/>
    <w:basedOn w:val="a"/>
    <w:link w:val="1c"/>
    <w:semiHidden/>
    <w:rPr>
      <w:sz w:val="20"/>
      <w:szCs w:val="20"/>
    </w:rPr>
  </w:style>
  <w:style w:type="character" w:customStyle="1" w:styleId="1c">
    <w:name w:val="Текст примечания Знак1"/>
    <w:link w:val="afff0"/>
    <w:semiHidden/>
    <w:rPr>
      <w:rFonts w:ascii="Calibri" w:eastAsia="Calibri" w:hAnsi="Calibri"/>
      <w:lang w:eastAsia="zh-CN"/>
    </w:rPr>
  </w:style>
  <w:style w:type="paragraph" w:styleId="afff1">
    <w:name w:val="Revision"/>
    <w:hidden/>
    <w:semiHidden/>
    <w:rPr>
      <w:rFonts w:ascii="Calibri" w:eastAsia="Calibri" w:hAnsi="Calibri"/>
      <w:sz w:val="22"/>
      <w:szCs w:val="22"/>
      <w:lang w:eastAsia="zh-CN"/>
    </w:rPr>
  </w:style>
  <w:style w:type="paragraph" w:styleId="25">
    <w:name w:val="Body Text Indent 2"/>
    <w:basedOn w:val="a"/>
    <w:link w:val="24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12">
    <w:name w:val="Основной текст с отступом 2 Знак1"/>
    <w:semiHidden/>
    <w:rPr>
      <w:rFonts w:ascii="Calibri" w:eastAsia="Calibri" w:hAnsi="Calibri"/>
      <w:sz w:val="22"/>
      <w:szCs w:val="22"/>
      <w:lang w:eastAsia="zh-CN"/>
    </w:rPr>
  </w:style>
  <w:style w:type="paragraph" w:styleId="34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3">
    <w:name w:val="Основной текст с отступом 3 Знак1"/>
    <w:semiHidden/>
    <w:rPr>
      <w:rFonts w:ascii="Calibri" w:eastAsia="Calibri" w:hAnsi="Calibri"/>
      <w:sz w:val="16"/>
      <w:szCs w:val="16"/>
      <w:lang w:eastAsia="zh-CN"/>
    </w:rPr>
  </w:style>
  <w:style w:type="paragraph" w:customStyle="1" w:styleId="Style4">
    <w:name w:val="Style4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ant-kachestva.ru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Маргарита Асхабова</cp:lastModifiedBy>
  <cp:revision>11</cp:revision>
  <dcterms:created xsi:type="dcterms:W3CDTF">2023-03-29T08:06:00Z</dcterms:created>
  <dcterms:modified xsi:type="dcterms:W3CDTF">2024-02-27T07:08:00Z</dcterms:modified>
</cp:coreProperties>
</file>